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71" w:rsidRDefault="005017B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OBOWIĄZEK INFORMACYJNY</w:t>
      </w:r>
    </w:p>
    <w:p w:rsidR="005017B6" w:rsidRDefault="00F463C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3C0">
        <w:rPr>
          <w:rFonts w:ascii="Times New Roman" w:eastAsia="Times New Roman" w:hAnsi="Times New Roman" w:cs="Times New Roman"/>
          <w:b/>
          <w:sz w:val="24"/>
          <w:szCs w:val="24"/>
        </w:rPr>
        <w:t>dla osoby, której dane są przetwarzane jako niezbędne dokomunikowania i prowadzenia zdalnego procesu nauczania z wykorzystaniem nowych rozwiązań technologicznych</w:t>
      </w:r>
    </w:p>
    <w:p w:rsidR="00290771" w:rsidRDefault="00501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Dz.U.UE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L. z 2016r. Nr 119, s.1 ze zm.) - „dalej jako RODO” informuję, że:</w:t>
      </w:r>
    </w:p>
    <w:p w:rsidR="00F463C0" w:rsidRDefault="00F46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0771" w:rsidRDefault="005017B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Państwa danych jest </w:t>
      </w:r>
      <w:r w:rsidR="00F463C0" w:rsidRPr="00F463C0">
        <w:rPr>
          <w:rFonts w:ascii="Times New Roman" w:eastAsia="Times New Roman" w:hAnsi="Times New Roman" w:cs="Times New Roman"/>
          <w:color w:val="000000"/>
          <w:sz w:val="24"/>
          <w:szCs w:val="24"/>
        </w:rPr>
        <w:t>Szkoła Podstawowa im. Batalionów Chłopskich w Wilczyskach, mieszcząca się pod adresem 38-350 Wilczyska 29 , tel. 18 355 01 12</w:t>
      </w:r>
      <w:r w:rsidRPr="005017B6">
        <w:rPr>
          <w:rFonts w:ascii="Times New Roman" w:eastAsia="Times New Roman" w:hAnsi="Times New Roman" w:cs="Times New Roman"/>
          <w:color w:val="000000"/>
          <w:sz w:val="24"/>
          <w:szCs w:val="24"/>
        </w:rPr>
        <w:t>– zwany dalej „Administratorem”.</w:t>
      </w:r>
    </w:p>
    <w:p w:rsidR="00290771" w:rsidRDefault="005017B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email: inspektor@cbi24.pl lub pisemnie na adres Administratora.</w:t>
      </w:r>
    </w:p>
    <w:p w:rsidR="00290771" w:rsidRDefault="005017B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w związku z korzystaniem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przez Administratora z pakietu narzędzi i usług</w:t>
      </w:r>
      <w:r w:rsidR="001E6B2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G </w:t>
      </w:r>
      <w:proofErr w:type="spellStart"/>
      <w:r w:rsidR="001E6B2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Suite</w:t>
      </w:r>
      <w:proofErr w:type="spellEnd"/>
      <w:r w:rsidR="001E6B2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(</w:t>
      </w:r>
      <w:proofErr w:type="spellStart"/>
      <w:r w:rsidR="001E6B2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Classroom</w:t>
      </w:r>
      <w:proofErr w:type="spellEnd"/>
      <w:r w:rsidR="001E6B2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 w:rsidR="001E6B2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Meet</w:t>
      </w:r>
      <w:proofErr w:type="spellEnd"/>
      <w:r w:rsidR="001E6B2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 w:rsidR="001E6B2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Gmail</w:t>
      </w:r>
      <w:proofErr w:type="spellEnd"/>
      <w:r w:rsidR="001E6B2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Dysk, Kalendarz)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w celu komunikowania i prowadzenia zdalnego procesu nauczania z wykorzystaniem nowych rozwiązań technologicznych, metod i technik kształcenia na odległość. </w:t>
      </w:r>
    </w:p>
    <w:p w:rsidR="00290771" w:rsidRDefault="005017B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Podstawą dopuszczalności przetwarzania Państwa danych osobowych  jest art. 6 ust. 1 lit. e RODO – w związku z  art. 35 ustawy  z dnia 14 grudnia 2016 r Prawo oświatowe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Dz. U. z 2020 r. poz. 910 ze zm.). </w:t>
      </w:r>
    </w:p>
    <w:p w:rsidR="00290771" w:rsidRDefault="005017B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eading=h.3znysh7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do momentu zakończenia nauki zdalnej.</w:t>
      </w:r>
    </w:p>
    <w:p w:rsidR="00290771" w:rsidRDefault="005017B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eading=h.2et92p0" w:colFirst="0" w:colLast="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będą przekazywane poza Europejski Obszar Gospodarczy do Stanów Zjednoczonych na podstawie przesłanki szczególnej określonej w art. 49 ust. 1 lit. d RODO (przekazanie jest niezbędne ze względu na ważne względy interesu publicznego).  Podstawą przekazania danych osobowych do państwa trzeciego nie jest decyzja Komisji Europejskiej stwierdzająca odpowiedni stopień ochrony, o której mowa w art. 45 RODO (brak stwierdzenia przez Komisję Europejską odpowiedniego stopnia ochrony). </w:t>
      </w:r>
    </w:p>
    <w:p w:rsidR="00290771" w:rsidRDefault="005017B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heading=h.tyjcwt" w:colFirst="0" w:colLast="0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:rsidR="00290771" w:rsidRDefault="005017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7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:rsidR="00290771" w:rsidRDefault="005017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7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:rsidR="00290771" w:rsidRDefault="005017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7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:rsidR="00290771" w:rsidRDefault="005017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7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wniesienia sprzeciwu wobec przetwarzania swoich danych osobowych;</w:t>
      </w:r>
    </w:p>
    <w:p w:rsidR="00290771" w:rsidRDefault="005017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7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290771" w:rsidRDefault="005017B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heading=h.3dy6vkm" w:colFirst="0" w:colLast="0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Podanie przez Państwa danych osobowych jest obowiązkowe. Nieprzekazanie danych skutkować będzie brakiem realizacji celu, o którym mowa w punkcie 3.</w:t>
      </w:r>
    </w:p>
    <w:p w:rsidR="00290771" w:rsidRDefault="005017B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ujawniane osobom działającym z upoważnienia administratora, mającym dostęp do danych osobowych i przetwarzającym je wyłącznie na polecenie administratora, chyba że wymaga tego prawo UE lub prawo państwa członkowskiego. </w:t>
      </w:r>
    </w:p>
    <w:p w:rsidR="00290771" w:rsidRPr="0088202D" w:rsidRDefault="005017B6" w:rsidP="008820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02D">
        <w:rPr>
          <w:rFonts w:ascii="Times New Roman" w:eastAsia="Times New Roman" w:hAnsi="Times New Roman" w:cs="Times New Roman"/>
          <w:sz w:val="24"/>
          <w:szCs w:val="24"/>
        </w:rPr>
        <w:t xml:space="preserve">Odbiorcami danych będą również podmioty przetwarzające dane na zlecenie tj.  </w:t>
      </w:r>
      <w:sdt>
        <w:sdtPr>
          <w:tag w:val="goog_rdk_1"/>
          <w:id w:val="-1713575707"/>
        </w:sdtPr>
        <w:sdtContent/>
      </w:sdt>
      <w:r w:rsidRPr="0088202D">
        <w:rPr>
          <w:rFonts w:ascii="Times New Roman" w:eastAsia="Times New Roman" w:hAnsi="Times New Roman" w:cs="Times New Roman"/>
          <w:sz w:val="24"/>
          <w:szCs w:val="24"/>
        </w:rPr>
        <w:t>dostawcy usług internetowych, dostawcy systemów informatycznych, usługodawcy wykonujących usługi serwisu systemów informatycznych</w:t>
      </w:r>
      <w:r w:rsidR="0088202D" w:rsidRPr="0088202D">
        <w:rPr>
          <w:rFonts w:ascii="Times New Roman" w:eastAsia="Times New Roman" w:hAnsi="Times New Roman" w:cs="Times New Roman"/>
          <w:sz w:val="24"/>
          <w:szCs w:val="24"/>
        </w:rPr>
        <w:t xml:space="preserve"> oraz G </w:t>
      </w:r>
      <w:proofErr w:type="spellStart"/>
      <w:r w:rsidR="0088202D" w:rsidRPr="0088202D">
        <w:rPr>
          <w:rFonts w:ascii="Times New Roman" w:eastAsia="Times New Roman" w:hAnsi="Times New Roman" w:cs="Times New Roman"/>
          <w:sz w:val="24"/>
          <w:szCs w:val="24"/>
        </w:rPr>
        <w:t>Suite</w:t>
      </w:r>
      <w:proofErr w:type="spellEnd"/>
      <w:r w:rsidR="0088202D" w:rsidRPr="008820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0771" w:rsidRPr="0088202D" w:rsidRDefault="002907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0771" w:rsidRPr="0088202D" w:rsidRDefault="005017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Odbiorcami danych będą również podmioty przetwarzające dane na zlecenie tj.  dostawcy usług internetowych, dostawcy systemów informatycznych, usługodawcy wykonujących usługi serwisu systemów informatycznych  </w:t>
      </w:r>
      <w:r w:rsidRPr="0088202D">
        <w:rPr>
          <w:rFonts w:ascii="Times New Roman" w:eastAsia="Times New Roman" w:hAnsi="Times New Roman" w:cs="Times New Roman"/>
          <w:sz w:val="24"/>
          <w:szCs w:val="24"/>
          <w:highlight w:val="white"/>
        </w:rPr>
        <w:t>Googl</w:t>
      </w:r>
      <w:sdt>
        <w:sdtPr>
          <w:tag w:val="goog_rdk_2"/>
          <w:id w:val="-1652125278"/>
        </w:sdtPr>
        <w:sdtContent/>
      </w:sdt>
      <w:r w:rsidR="0088202D" w:rsidRPr="0088202D">
        <w:rPr>
          <w:rFonts w:ascii="Times New Roman" w:eastAsia="Times New Roman" w:hAnsi="Times New Roman" w:cs="Times New Roman"/>
          <w:sz w:val="24"/>
          <w:szCs w:val="24"/>
        </w:rPr>
        <w:t>e.</w:t>
      </w:r>
      <w:r w:rsidRPr="00882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0771" w:rsidRDefault="00290771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90771" w:rsidSect="000F0DA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0000016" w15:done="0"/>
  <w15:commentEx w15:paraId="00000018" w15:done="0"/>
  <w15:commentEx w15:paraId="0000001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000016" w16cid:durableId="23D77AE1"/>
  <w16cid:commentId w16cid:paraId="00000018" w16cid:durableId="23D77AE0"/>
  <w16cid:commentId w16cid:paraId="00000017" w16cid:durableId="23D77ADF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2DA8"/>
    <w:multiLevelType w:val="multilevel"/>
    <w:tmpl w:val="86E219EA"/>
    <w:lvl w:ilvl="0">
      <w:start w:val="1"/>
      <w:numFmt w:val="decimal"/>
      <w:pStyle w:val="1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94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15B4E"/>
    <w:multiLevelType w:val="multilevel"/>
    <w:tmpl w:val="367A53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290771"/>
    <w:rsid w:val="000803C0"/>
    <w:rsid w:val="000F0DA2"/>
    <w:rsid w:val="001E6B27"/>
    <w:rsid w:val="00290771"/>
    <w:rsid w:val="005017B6"/>
    <w:rsid w:val="0088202D"/>
    <w:rsid w:val="00F46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F30"/>
  </w:style>
  <w:style w:type="paragraph" w:styleId="Nagwek1">
    <w:name w:val="heading 1"/>
    <w:basedOn w:val="Normalny"/>
    <w:next w:val="Normalny"/>
    <w:uiPriority w:val="9"/>
    <w:qFormat/>
    <w:rsid w:val="000F0D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0F0D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0F0D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0F0D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0F0DA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0F0D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F0D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0F0DA2"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semiHidden/>
    <w:unhideWhenUsed/>
    <w:rsid w:val="00D5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55A1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067"/>
  </w:style>
  <w:style w:type="paragraph" w:styleId="Stopka">
    <w:name w:val="footer"/>
    <w:basedOn w:val="Normalny"/>
    <w:link w:val="Stopka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067"/>
  </w:style>
  <w:style w:type="character" w:styleId="Odwoaniedokomentarza">
    <w:name w:val="annotation reference"/>
    <w:basedOn w:val="Domylnaczcionkaakapitu"/>
    <w:uiPriority w:val="99"/>
    <w:unhideWhenUsed/>
    <w:rsid w:val="00014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4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4F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F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F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5067B7"/>
    <w:pPr>
      <w:ind w:left="720"/>
      <w:contextualSpacing/>
    </w:pPr>
  </w:style>
  <w:style w:type="paragraph" w:customStyle="1" w:styleId="1">
    <w:name w:val="1."/>
    <w:basedOn w:val="NormalnyWeb"/>
    <w:uiPriority w:val="99"/>
    <w:qFormat/>
    <w:rsid w:val="005067B7"/>
    <w:pPr>
      <w:numPr>
        <w:numId w:val="2"/>
      </w:numPr>
      <w:jc w:val="both"/>
    </w:pPr>
    <w:rPr>
      <w:rFonts w:asciiTheme="majorHAnsi" w:hAnsiTheme="maj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067B7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D1E13"/>
  </w:style>
  <w:style w:type="character" w:customStyle="1" w:styleId="fontstyle01">
    <w:name w:val="fontstyle01"/>
    <w:basedOn w:val="Domylnaczcionkaakapitu"/>
    <w:rsid w:val="001718D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il">
    <w:name w:val="il"/>
    <w:basedOn w:val="Domylnaczcionkaakapitu"/>
    <w:rsid w:val="00080CBF"/>
  </w:style>
  <w:style w:type="paragraph" w:styleId="Podtytu">
    <w:name w:val="Subtitle"/>
    <w:basedOn w:val="Normalny"/>
    <w:next w:val="Normalny"/>
    <w:uiPriority w:val="11"/>
    <w:qFormat/>
    <w:rsid w:val="000F0D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xHi3Fj1ctgNW6kBx63ytVqRHHw==">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SP Wilczyska 1 Wilczyska</cp:lastModifiedBy>
  <cp:revision>8</cp:revision>
  <dcterms:created xsi:type="dcterms:W3CDTF">2021-02-17T10:22:00Z</dcterms:created>
  <dcterms:modified xsi:type="dcterms:W3CDTF">2021-02-24T06:47:00Z</dcterms:modified>
</cp:coreProperties>
</file>